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21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1603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172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643.48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1.3. Возложение функций классного руководителя и освобождение от них осуществляется приказом директор</w:t>
      </w:r>
      <w:r>
        <w:rPr>
          <w:rFonts w:ascii="Times New Roman" w:hAnsi="Times New Roman" w:cs="Times New Roman"/>
          <w:sz w:val="24"/>
          <w:szCs w:val="24"/>
        </w:rPr>
        <w:t xml:space="preserve">а образовательной организации. Функции классного руководителя могут быть возложены на педагогического работника с его согласия. Основанием для приказа директора школы о возложении функций классного руководителя является заявление педагогического работника.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1.4. Прекращение выполнения функций классного руководителя осуществляется по инициативе: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педагогического работника;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по решению директора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в связи с прекращением трудовых отношений педагогического работника с общеобразовательной организацией.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К заняти</w:t>
      </w:r>
      <w:r>
        <w:rPr>
          <w:rFonts w:ascii="Times New Roman" w:hAnsi="Times New Roman" w:cs="Times New Roman"/>
          <w:sz w:val="24"/>
          <w:szCs w:val="24"/>
        </w:rPr>
        <w:t xml:space="preserve">ям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педагогической деятельностью не допускаются иностранные агенты (для государственных и муниципальных общеобразовательных организаций).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Классный руководитель непосредственно подчиняется заместителю директора по воспитательной работе общеобразовательной организации.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В своей деятельности классный руководитель руководствуется должностной инструкцией по </w:t>
      </w:r>
      <w:r>
        <w:rPr>
          <w:rFonts w:ascii="Times New Roman" w:hAnsi="Times New Roman" w:cs="Times New Roman"/>
          <w:sz w:val="24"/>
          <w:szCs w:val="24"/>
        </w:rPr>
        <w:t xml:space="preserve">профстандарту</w:t>
      </w:r>
      <w:r>
        <w:rPr>
          <w:rFonts w:ascii="Times New Roman" w:hAnsi="Times New Roman" w:cs="Times New Roman"/>
          <w:sz w:val="24"/>
          <w:szCs w:val="24"/>
        </w:rPr>
        <w:t xml:space="preserve"> и ФГОС общего образования, Конституцией и законами Российской Федерации, указами Президента, решениями Правительства РФ и органов управления образования всех уровней по вопросам, касающимся образования и воспитания обучающихся, а также: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Федеральным законом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Федеральным законом «Об основных гарантиях прав ребёнка в Российской Федерации»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24 июля 1998 г. Nº 124-Ф3;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Федеральным законом «Об основах системы профилактики безнадзорности и правонарушений несовершеннолетних» от 24 июня 1999 г. Nº 120-Ф3;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Федеральным законом «О защите детей от информации, причиняющей вред их здоровью и развитию» от 29 декабря 2010 г Nº 436-Ф3;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Указом Президента Российской Федерации Nº 597 от 7 мая 2012 г. «О мероприятиях по реализации государственной социальной политики»;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Распоряжением Правительства РФ Nº 996-0 от 29 мая 2015 г. «Об утверж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ении реализации государственной социальной политики»;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Распоряжением Правительства РФ Nº 996-р от 29 мая 2015 г. «Об утверждении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Стратегии развития воспитания в Российской Федерации на период до 2025 года»;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Федеральными государственными образовательными стандартами начального, основного и среднего общего образования (ФГОС НОО, ФГОС ООО и СОО);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Семейным кодексом Российской Федерации, Конвенцией ООН о правах ребенка;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СП 2.4.3648-20 «Санитарно-эпидемиологические требования к организациям воспитания и обучения, отдыха и оздоровления детей и молодежи»;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</w:t>
      </w:r>
      <w:r>
        <w:rPr>
          <w:rFonts w:ascii="Times New Roman" w:hAnsi="Times New Roman" w:cs="Times New Roman"/>
          <w:sz w:val="24"/>
          <w:szCs w:val="24"/>
        </w:rPr>
        <w:t xml:space="preserve">дминистративным, трудовым и хозяйственным законодательством РФ;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Уставом и локальными нормативными актами, в том числе Правилами внутреннего трудового распорядка, приказами директора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нструкцией по охране труда для классного руководителя.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Классный руководитель руководствуется пра</w:t>
      </w:r>
      <w:r>
        <w:rPr>
          <w:rFonts w:ascii="Times New Roman" w:hAnsi="Times New Roman" w:cs="Times New Roman"/>
          <w:sz w:val="24"/>
          <w:szCs w:val="24"/>
        </w:rPr>
        <w:t xml:space="preserve">вилами и нормами охраны труда и пожарной безопасности, а также Уставом и локальными нормативными актами школы (в том числе Правилами внутреннего трудового распорядка, приказами и распоряжениями директора), Трудовым договором. Соблюдает Конвенцию ООН о прав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х ребенка.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1.9.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 Классный руководитель должен знать: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приоритетные направления и перспективы развития педагогической науки и образовательной системы Российской Федерации, нормативные документы по вопросам обучения и воспитания обучающихся, законодательство о правах ребенка;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требования ФГОС начального, основного и среднего общего образования и рекомендации по их реализации в общеобразовательной организации, а также теорию и методику воспитательной работы, отвечающую требованиям ФГОС;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требования Федеральной основной общеобразовательной программы (ФООП);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современные формы и методы воспитания школьников;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педагогику и возрастную физиологию, школьную гигиену;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детскую, возрастную и социальную психологию, психологию отношений: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теорию и технологию учета возрастных особенностей обучающихся: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основные закономерности возрастного развития, стадии и кризисы развития, социализации личности;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законы развития личности и проявления личностных свойств, психологические законы периодизации и кризисов развития;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закономерности формирования и развития детско-взрослых сообществ, их социально-психологические особенности;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основные закономерности семейных отношений, позволяющие эффективно работать с родительской общественностью;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основы психодиагностики и основные признаки отклонения в развитии детей;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основы </w:t>
      </w:r>
      <w:r>
        <w:rPr>
          <w:rFonts w:ascii="Times New Roman" w:hAnsi="Times New Roman" w:cs="Times New Roman"/>
          <w:sz w:val="24"/>
          <w:szCs w:val="24"/>
        </w:rPr>
        <w:t xml:space="preserve">психодидактики</w:t>
      </w:r>
      <w:r>
        <w:rPr>
          <w:rFonts w:ascii="Times New Roman" w:hAnsi="Times New Roman" w:cs="Times New Roman"/>
          <w:sz w:val="24"/>
          <w:szCs w:val="24"/>
        </w:rPr>
        <w:t xml:space="preserve">, поликультурного образования, закономерностей поведения в социальных сетях;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теорию и методику организации свободного времени обучающихся, общие подходы к организации внеурочной деятельности;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методы и формы мониторинга деятельности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цели и задачи воспитания обучающихся, а также структуру, требования к результатам, к условиям реализации, определенные ФООП;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требования к оснащению и оборудованию классных кабинетов согласно действующим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ин для работы с коллективом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основные принципы деятельностного подхода, виды и приемы современных педагогических технологий;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основы общетеоретических дисциплин в объёме, необходимом для решения педагогических и организационно-управленческих задач;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технологии диагностики причин конфликтных ситуации, их профилактики и разрешения;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основы экологии, экономики, социологии;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основы работы с текстовыми редакторами, электронными таблицами, электронной почтой и браузерами, мультимедийным оборудованием;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правила внутреннего трудового распорядка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правила по охране труда и пожарной безопасности, требования антитеррористической безопасности для образовательных организаций.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1.10.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 Классный руководитель должен уметь: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выбирать эффективные педагогические формы и методы достижения результатов духовно-нравственного воспитания и развития личности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осуществлять воспитание обучающихся с учетом их психолого-физиологических особенностей;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способствовать формированию у детей общей культуры личности;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реализовывать рабочие программы воспитания и социализации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организовывать различные виды внеурочной деятельности: игровую, исследовательскую (проектную), художественно-продуктивную, культурно-досуговую;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эффективно управлять классом, с целью вовлечения детей в процесс обучения и воспитания, мотивируя их образовательную деятельность: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ставить воспитательные цели, способствующие развитию обучающихся, независимо от их способностей и характера, искать педагогические пути их достижения;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общаться с детьми, признавая их достоинство, понимая и принимая их, </w:t>
      </w:r>
      <w:r>
        <w:rPr>
          <w:rFonts w:ascii="Times New Roman" w:hAnsi="Times New Roman" w:cs="Times New Roman"/>
          <w:sz w:val="24"/>
          <w:szCs w:val="24"/>
        </w:rPr>
        <w:t xml:space="preserve">поощряя</w:t>
      </w:r>
      <w:r>
        <w:rPr>
          <w:rFonts w:ascii="Times New Roman" w:hAnsi="Times New Roman" w:cs="Times New Roman"/>
          <w:sz w:val="24"/>
          <w:szCs w:val="24"/>
        </w:rPr>
        <w:t xml:space="preserve"> детскую активность, ответственность, подавая собственный пример деловитости и ответственности;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устанавливать четкие правила поведения в классе и школе в соответствии с Уставом 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Правилами внутреннего распорядка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организовывать воспитательные мероприятия классные часы, внеклассные мероприятия) в классе: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поддерживать в детском коллективе деловую, дружелюбную атмосферу, содействовать формированию положительного психологического климата и организационной культуры в классе;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содействовать формированию позитивных межличностных отношений среди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обучающихся класса;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защищать достоинство и интересы детей, помогать учащимся класса, оказавшимся в конфликтной ситуации или неблагоприятных условиях;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строить воспитательную деятельность с учетом культурных различий, половозрастных и индивидуальных особенностей детей класса;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владеть методами организации экскурсий, походов и т.п.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использовать в практике своей работы психологические подходы: культурно-исторический, деятельностный и развивающий;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владеть технологиями диагностики причин конфликтных ситуаций, их профилактики и разрешения;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оказывать всестороннюю помощь и поддержку в организации ученических органов самоуправления;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осуществлять эффективное взаимодействие с родителями (законными представителями)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обучающихся с целью повышения их педагогической компетентности;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организовывать и проводить родительские собрания: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пользоваться психолого-диагностическими тестами, анкетами, опросниками, другими диагностическими методиками и корректно использовать их в воспитательной работе;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использовать в воспитательной деятельности современные ресурсы на различных видах информационных носителей, использовать сеть Интернет.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Во время отсутствия классного руководителя (отпуск, болезнь и пр.) его обязанности исполня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лицо, назначенное в установленном порядке, которое приобретает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соответствующие права и несет ответственность за неисполнение или ненадлежащее исполнение обязанностей, возложенных на него в связи с замещением.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Классный руководитель должен пройти обучение и иметь навыки оказания первой помощи, знать порядок действий при возникновении пожара или иной чрезвычайной ситуации и эвакуации в общеобразовательной организации.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Педагогическому работнику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политической агитации, принуждения обучающихся к принятию политических, религиозных или иных убеждений либо отказу от них, для</w:t>
      </w:r>
      <w:r>
        <w:rPr>
          <w:rFonts w:ascii="Times New Roman" w:hAnsi="Times New Roman" w:cs="Times New Roman"/>
          <w:sz w:val="24"/>
          <w:szCs w:val="24"/>
        </w:rPr>
        <w:t xml:space="preserve"> разжигания социальной,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</w:t>
      </w:r>
      <w:r>
        <w:rPr>
          <w:rFonts w:ascii="Times New Roman" w:hAnsi="Times New Roman" w:cs="Times New Roman"/>
          <w:sz w:val="24"/>
          <w:szCs w:val="24"/>
        </w:rPr>
        <w:t xml:space="preserve">шения к религии, в том числе посредством сообщения учащимся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Цели, задачи и функции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Цель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классного руководителя - формирование и развитие гармонично развитой и социально ответственной личности на основе семейных, социокультурных и духовно-нравственных ценностей народов Российской Федерации, исторических и национально-культурных традиций.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Задачи деятельности классного руководителя: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создание благоприятных психолого-педагогических условий в классе путем гуманизации межличностных от</w:t>
      </w:r>
      <w:r>
        <w:rPr>
          <w:rFonts w:ascii="Times New Roman" w:hAnsi="Times New Roman" w:cs="Times New Roman"/>
          <w:sz w:val="24"/>
          <w:szCs w:val="24"/>
        </w:rPr>
        <w:t xml:space="preserve">ношений, формирования навыков общения,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</w:t>
      </w:r>
      <w:r>
        <w:rPr>
          <w:rFonts w:ascii="Times New Roman" w:hAnsi="Times New Roman" w:cs="Times New Roman"/>
          <w:sz w:val="24"/>
          <w:szCs w:val="24"/>
        </w:rPr>
        <w:t xml:space="preserve">кибербуллингу</w:t>
      </w:r>
      <w:r>
        <w:rPr>
          <w:rFonts w:ascii="Times New Roman" w:hAnsi="Times New Roman" w:cs="Times New Roman"/>
          <w:sz w:val="24"/>
          <w:szCs w:val="24"/>
        </w:rPr>
        <w:t xml:space="preserve">, деструктивным сетевым сообществам, употреблению различных веществ, способных нанести вред здоровью человека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культу насилия, жестокости и агрессии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обесцениванию жизни человека и др.;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акт</w:t>
      </w:r>
      <w:r>
        <w:rPr>
          <w:rFonts w:ascii="Times New Roman" w:hAnsi="Times New Roman" w:cs="Times New Roman"/>
          <w:sz w:val="24"/>
          <w:szCs w:val="24"/>
        </w:rPr>
        <w:t xml:space="preserve">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формирование способности обучающихся реализовать свой потенциал в условиях современного общества за счёт активной жизненной и социальной позиции,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использования возможностей волонтёрского движения, детских общественных движений и объединений, ученического самоуправления, творческих и научных сообществ: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формирование здорового образа жизни;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обеспечение защиты прав и соблюдение законных интересов каждого ребенка;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организация внеурочной работы с обучающимися в классе;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содействие развитию инклюзивных форм образования, в том числе в интересах обучающихся с ограниченными возможностями здоровья.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2.3.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Основными функциями классного руководителя являются.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личностно ориентированная деятельность по воспитанию и социализации обучающихся в классе;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деятельность по воспитанию и социализации обучающихся, осуществляемой с классом как социальной группой;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воспитательная деятельность во взаимодействии с родителями (законными представителями) несовершеннолетних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воспитательная деятельность во взаимодействии с педагогическим коллективом;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участие в осуществлении воспитательной деятельности во взаимодействии с социальными партнерами.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ведение и составление документации классного руководителя.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Функциональные обязанности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Инвариантная часть деятельности классного руководителя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 рамках личностно ориентированной деятельности по воспитанию и социализации обучающихся в классе: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планирует и реализует воспитательную деятельность в классе в соответствии с ФРПВ;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реализует современные, в том числе интерактивные, формы и методы воспитательной работы;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ставит воспитательные цели, способствующие развитию обучающихся, независимо от их способностей и характера;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сп</w:t>
      </w:r>
      <w:r>
        <w:rPr>
          <w:rFonts w:ascii="Times New Roman" w:hAnsi="Times New Roman" w:cs="Times New Roman"/>
          <w:sz w:val="24"/>
          <w:szCs w:val="24"/>
        </w:rPr>
        <w:t xml:space="preserve">особствует развитию у обучающихся познавательной активности, самостоятельности, инициативы и творческих способностей, формированию гражданской позиции, способности к труду и жизни в условиях современного мира, культуры здорового и безопасного образа жизни;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содействует повышению дисциплинированности и академической успешности каждого обучающегося, в том числе путём осуществления контроля посещаемости и успеваемости;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обеспечивает соблюдение обучающимися класса расписания учебных занятий, организационных требований в период начала и окончания учебного периода, выявляет факты перегрузки обучающихся, содействует организации деятельности класса на каникулах;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обеспечивает включённость всех обучающихся в воспитательные мероприятия по приоритетным направлениям деятельности по воспитанию и социализации;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организует работу с обучающимися по формированию опыта общественной и творческой деятельности; экологической грамотности, навыков здорового и безопасного для человека и окружающей его среды образа жизни;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оказывает индивидуальную поддержку каждому обучающемуся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ребёнка в семье;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выявляет и осуществляет поддержку обучающихся, оказавшихся в сложной жизненной ситуации, оказывает помощь в выработке моделей поведения в различных трудных жизненных ситуациях, в том числе проблемных, стрессовых и конфликтных;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выявляет и осуществляет педагогическую поддержку обучающимся, нуждающихся в психологической помощи: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проводит профилактику наркотической и алкогольной зависимости, табакокурения, употребления вредных для здоровья веществ;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формирует навыки информационной безопасности: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организует изучение школьниками правил охраны труда, дорожного движения, поведения в школе и быту, на каникулах, во время экскурсий, на воде, в лесу и т.д.. проводит инструктажи с обучающимися;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содействует формированию у детей с устойчиво низкими образовательными результатами мотивации к обучению, развитию у них познавательных интересов: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способствует созданию оптимальных условий организации промежуточной и итоговой аттестации обучающихся класса по предметам;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оказывает поддержку талантливым обучающимся, в том числе содействие развитию их 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обеспечивает защиту прав и соблюдения законных интересов обучающихся, в том числе гарантий доступности ресурсов системы образования.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В рамках деятельности по воспитанию и социализации обучающихся, осуществляемой с классом как социальной группой: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изучает и анализирует характеристики класса как малой социальной группы;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осуществляет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 и поликультурной среде;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формирует ценностно-ориентационное единство в классе по отношению к национальным, общечеловеческим, се</w:t>
      </w:r>
      <w:r>
        <w:rPr>
          <w:rFonts w:ascii="Times New Roman" w:hAnsi="Times New Roman" w:cs="Times New Roman"/>
          <w:sz w:val="24"/>
          <w:szCs w:val="24"/>
        </w:rPr>
        <w:t xml:space="preserve">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образовательной, спортивной, исследовательской, творческой и иной деятельности;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ведет активную пропаганду здорового образа жизни, участвует вместе с классом в физкультурно-массовых, спортивных и других мероприят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ях, способствующих укреплению здоровья обучающихся в классе;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посещает совместно с классом общешкольные мероприятия, обеспечивает соблюдение детьми дисциплины, правил охраны труда и пожарной безопасности: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способствует включению обучающихся в процессы преобразования внешней социальной среды, формированию у них лидерских качеств, опыта социальной деятельности, реализации социальных проектов и программ, в том числе в качестве волонтеров: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включает обучающихся в процессы понимания и преобразования внешней социальной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среды для приобретения опыта социальной деятельности, реализации социальных проектов и программ;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 соответствии с возрастными интересами обучающихся организует их коллективно-творческую деятель</w:t>
      </w:r>
      <w:r>
        <w:rPr>
          <w:rFonts w:ascii="Times New Roman" w:hAnsi="Times New Roman" w:cs="Times New Roman"/>
          <w:sz w:val="24"/>
          <w:szCs w:val="24"/>
        </w:rPr>
        <w:t xml:space="preserve">ность (стенгазеты, плакаты, оформление к праздникам), создает благоприятные условия, позволяющие детям проявлять гражданскую и нравственную позицию, реализовывать свои интересы и потребности, интересно и с пользой для их развития проводить свободное время;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сопровождает и обеспечивает безопасность обучающихся во время выездных мероприятий внеурочного цикла деятельности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выявляет и своевременно корректирует деструктивные отношения, создающие угрозы физическому и психическому здоровью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проводит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 рамках воспитательной деятельности во взаимодействии с родителями (законными представителями) несовершеннолетних обучающихся: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контролирует успеваемость каждого обучающегося: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привлекает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регулярно информирует родителей (законных представителей) об особенностях осуществления образовательной деятельности в течение учебного года, основных содержательных и организационных изменениях, о внеурочных мероприятиях и событиях жизни класса;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осуществляет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содействует повышению педагогической компетентности родителей (законных представителей) путём организации целевых мероприятий, оказания консультативной помощи по вопросам обучения и воспитания, личностного развития детей;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проводит родительские собрания в классе, участвует в мероприятиях для родителей (законных представителей), проводит их индивидуальное консультирование.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3.4. 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В рамках участия в осуществлении воспитательной деятельности во взаимодействии с социальными партнерами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участвует в организации работы, способствующей профессиональному самоопределению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участвует в организации мероприятий по различным направлениям воспитания и  участвует в организации комплексной поддержки детей из груп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3.5.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рамках ведения и составление классным руководителем документации: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:u w:val="singl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 xml:space="preserve">составляет план  воспитательной работы в рамках деятельности, связанной с классным руководством, требования к оформлению которого установлены локальным нормативным актом общеобразовательной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по согласованию с выборным органом первичной профсоюзной организации. План работы согласовывается заместителем директора по воспитательной работе и утверждается директором общеобразовательной организации не позднее пяти дней с начала планируемого периода;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заполняет электронный журнал (при ведении электронного журнала - без его дублирования в бумажной форме);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84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</w:rPr>
        <w:t xml:space="preserve"> предоставляет характеристику на обучающегося </w:t>
      </w:r>
      <w:r>
        <w:rPr>
          <w:rFonts w:ascii="Times New Roman" w:hAnsi="Times New Roman" w:cs="Times New Roman"/>
        </w:rPr>
        <w:t xml:space="preserve">( </w:t>
      </w:r>
      <w:r>
        <w:rPr>
          <w:rFonts w:ascii="Times New Roman" w:hAnsi="Times New Roman" w:cs="Times New Roman"/>
        </w:rPr>
        <w:t xml:space="preserve">по запросу</w:t>
      </w:r>
      <w:r>
        <w:rPr>
          <w:rFonts w:ascii="Times New Roman" w:hAnsi="Times New Roman" w:cs="Times New Roman"/>
        </w:rPr>
        <w:t xml:space="preserve">)</w:t>
      </w:r>
      <w:r>
        <w:rPr>
          <w:rFonts w:ascii="Times New Roman" w:hAnsi="Times New Roman" w:cs="Times New Roman"/>
        </w:rPr>
        <w:t xml:space="preserve">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заполняет журнал инструктажа обучающихся по технике безопасности: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 рамках вариативной части деятельности классного руководителя (формируется в зависимости от контекстных условий общеобразовательной организации):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организует мероприятия с целью знакомства и изучения обучающимися традиций и национальной культуры, сохранения родного языка; с целью развития национальной культуры;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выявляет причины низкой успеваемости обучающихся и организует их устранение;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содействует получению дополнительного образования обучающимися через систему кружков, студий и секций, объединений, организуемых в 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обеспечивает регулирование и контроль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индивидуального</w:t>
      </w:r>
      <w:r>
        <w:rPr>
          <w:rFonts w:ascii="Times New Roman" w:hAnsi="Times New Roman" w:cs="Times New Roman"/>
          <w:sz w:val="24"/>
          <w:szCs w:val="24"/>
        </w:rPr>
        <w:t xml:space="preserve"> обучения,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организует участие учащихся класса в традиционных мероприятиях образовательной организации, проводимых с целью развития национальной культуры.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3.7.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 Классному руководителю запрещается: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изменять по своему усмотрению расписание занятий детей класса;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отменять или сокращать занятия, отпускать детей класса домой в то время, когда занятия по расписанию у них не окончены;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задействовать детей класса во время уроков для выполнения поручений;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использовать в воспитательной деятельности неисправное оборудование или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техническое оборудование с явными признаками повреждения;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курить в помещении и на территории общеобразовательной организации.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Организует дежурство класса по школе согласно графику, разработанному заместителем директора по воспитательной работе и утвержденному директором.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Осуществляет заботу о здоровье и безопасности обучающихся. Обеспечивает охрану жизни и здоровья детей во время экскурсий и классных мероприятий с ними, воспитательных и праздничных мероприятий согласно приказу.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Информирует непосредственного руководителя (дежурного администратора) о каждом несчастном случае, извещает родителей (законных представителей), принимает меры по оказанию первой помощи пострадавшим.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Участвует в реализации системы методической деятельности через работу по общешкольной методической теме, теме методического объединения классных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руководителей и индивидуальной траектории повышения методического мастерства.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Участвует в работе педагогического совета общеобразовательной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организации, в работе методического объединения классных руководителей, педагогических консилиумов,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3.13. Соблюдает требования к сохранности помещений. Контролирует соблюдение обучающимися требований к сохранности помещения класса и оборудования.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3.14. Принимает участие в смотре-конкурсе кабинетов классов, готовит классный кабинет к приемке на начало нового учебного года.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3.15. Строго</w:t>
      </w:r>
      <w:r>
        <w:rPr>
          <w:rFonts w:ascii="Times New Roman" w:hAnsi="Times New Roman" w:cs="Times New Roman"/>
          <w:sz w:val="24"/>
          <w:szCs w:val="24"/>
        </w:rPr>
        <w:t xml:space="preserve"> соблюдает</w:t>
      </w:r>
      <w:r>
        <w:rPr>
          <w:rFonts w:ascii="Times New Roman" w:hAnsi="Times New Roman" w:cs="Times New Roman"/>
          <w:sz w:val="24"/>
          <w:szCs w:val="24"/>
        </w:rPr>
        <w:t xml:space="preserve"> должностную инструкцию классного руководителя по </w:t>
      </w:r>
      <w:r>
        <w:rPr>
          <w:rFonts w:ascii="Times New Roman" w:hAnsi="Times New Roman" w:cs="Times New Roman"/>
          <w:sz w:val="24"/>
          <w:szCs w:val="24"/>
        </w:rPr>
        <w:t xml:space="preserve">профстандарту</w:t>
      </w:r>
      <w:r>
        <w:rPr>
          <w:rFonts w:ascii="Times New Roman" w:hAnsi="Times New Roman" w:cs="Times New Roman"/>
          <w:sz w:val="24"/>
          <w:szCs w:val="24"/>
        </w:rPr>
        <w:t xml:space="preserve"> и ФГОС, п</w:t>
      </w:r>
      <w:r>
        <w:rPr>
          <w:rFonts w:ascii="Times New Roman" w:hAnsi="Times New Roman" w:cs="Times New Roman"/>
          <w:sz w:val="24"/>
          <w:szCs w:val="24"/>
        </w:rPr>
        <w:t xml:space="preserve">рава и свободы детей, содержащиеся в Федеральном законе «Об образовании в Российской Федерации» и Конвенции ООН о правах ребенка. Устав и Правила внутреннего трудового распорядка, требования охраны труда, пожарной безопасности и производственной санитарии.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3.16. Строго соблюдает этические нормы поведения в школе, в быту, в общественных местах, соответствующие общественному положению педагога.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3.17. Соблюдает финансовую дисциплину в общеобразовательной организации.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3.18. Осуществляет свою деятельность на высоком профессиональном уровне.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3.19. Осуществляет контроль соблюдения Правил внутреннего распорядка обучающихся, включая соблюдение дисциплины на учебных занятиях и правил поведения в школе.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3.20. Классный руководитель исполняет иные обязанности, предусмотренные Федеральным Законом «Об образовании в Российской Федерации».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4. Права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Классный руководитель имеет право: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Самостоятельно оп</w:t>
      </w:r>
      <w:r>
        <w:rPr>
          <w:rFonts w:ascii="Times New Roman" w:hAnsi="Times New Roman" w:cs="Times New Roman"/>
          <w:sz w:val="24"/>
          <w:szCs w:val="24"/>
        </w:rPr>
        <w:t xml:space="preserve">ределять приоритетные направления, содержание и педагогические технологии для осуществления воспитательной деятельности, выбирать формы и технологии работы с обучающимися и родителями (законными представителями) несовершеннолетних обучающихся, в том числе: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индивидуальные (беседа, консультация, обмен мнениями, оказание индивидуальной помощи, совместный поиск решения проблемы и др.);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групповые (творческие группы, сетевые сообщества, органы самоуправления, проекты, ролевые игры, дебаты и др.);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коллективные (классные часы, конкурсы, спектакли, концерты, походы,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туризм, соревнования, игры, родительские собрания и др.).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Выбирать и разрабатывать учебно-методические материалы в соответствии с ФГОС общего образования с учетом контекстных условий деятельности.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Вносить на рассмотрение администрац</w:t>
      </w:r>
      <w:r>
        <w:rPr>
          <w:rFonts w:ascii="Times New Roman" w:hAnsi="Times New Roman" w:cs="Times New Roman"/>
          <w:sz w:val="24"/>
          <w:szCs w:val="24"/>
        </w:rPr>
        <w:t xml:space="preserve">ии, педагогического совета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Участвовать в обсуждении итогов проведения внутришкольного контроля.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Использовать (по согласованию с администрацией школы) инфраструктуру общеобразовательной организации при проведении мероприятий с классом.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Приглашать в школу родителей (законных представителей) несовершеннолетних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обучающихся по вопросам, связанным с осуществлением классного руководства.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Давать обучающимся распоряжения, относящиеся к соблюдению дисциплины, подготовке и проведении воспитательных мероприятий.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коллективом обучающихся класса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Организовывать воспитательную работу с обучающимися класса через проведение «малых педсоветов», педагогических консилиумов, тематических и других мероприятий.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Выносить на рассмотрение администрации, Совета общеобразовательной организации предложения, согласованные с коллективом класса.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На материально-техническое и методическое обеспечение осуществляемой им воспитательной деятельности в соответствии с ФРПВ.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Участвовать в конкурсах, фестивалях и других мероприятиях по профессиональной деятельности.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На рабочее место, соответствующее государственным нормативным требованиям охраны труда и пожарной безопасности, условиям Коллективного договора.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Знакомиться с проектами решений директора школы, которые касаются его непосредственной деятельности, с жалобами и другими документами, содержащими оценку его деятельности, давать по ним объяснения.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</w:t>
      </w:r>
      <w:r>
        <w:rPr>
          <w:rFonts w:ascii="Times New Roman" w:hAnsi="Times New Roman" w:cs="Times New Roman"/>
          <w:sz w:val="24"/>
          <w:szCs w:val="24"/>
        </w:rPr>
        <w:t xml:space="preserve">5. Право на уважение человеческого достоинства, защиту от всех форм физического и психического насилия, оскорбления личности, на защиту профессиональной чести и достоинства, на справедливое и объективное расследование нарушения норм профессиональной этики.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4.16. В целях защиты своих прав классный руководитель самостоятельно или через своих представителей вправе: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направлять в ор</w:t>
      </w:r>
      <w:r>
        <w:rPr>
          <w:rFonts w:ascii="Times New Roman" w:hAnsi="Times New Roman" w:cs="Times New Roman"/>
          <w:sz w:val="24"/>
          <w:szCs w:val="24"/>
        </w:rPr>
        <w:t xml:space="preserve">ганы управления ОУ обращения о применении к обучающимся основного и среднего общего образования (кроме обучающихся с ОВЗ (ЗПР), нарушающим и (или) ущемляющим права педагогического работника, дисциплинарных взысканий, подлежащие обязательному рассмотрению;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обращаться в комиссию по урегулированию споров между участниками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образовательных отношений;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использовать не запрещенные законодательством Российской Федерации иные способы защиты прав и законных интересов.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4.17. На поо</w:t>
      </w:r>
      <w:r>
        <w:rPr>
          <w:rFonts w:ascii="Times New Roman" w:hAnsi="Times New Roman" w:cs="Times New Roman"/>
          <w:sz w:val="24"/>
          <w:szCs w:val="24"/>
        </w:rPr>
        <w:t xml:space="preserve">щ</w:t>
      </w:r>
      <w:r>
        <w:rPr>
          <w:rFonts w:ascii="Times New Roman" w:hAnsi="Times New Roman" w:cs="Times New Roman"/>
          <w:sz w:val="24"/>
          <w:szCs w:val="24"/>
        </w:rPr>
        <w:t xml:space="preserve">рения за добросовестное исполнение трудовых обязанностей, по результатам педагогической деятельности в соответствии с ТК РФ, Коллективным договором или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Правилами внутреннего трудового распорядка, Уставом.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4.18. Классный руководитель имеет иные трудовые права, социальные гарантии и меры социальной поддержки, установленные федеральными за</w:t>
      </w:r>
      <w:r>
        <w:rPr>
          <w:rFonts w:ascii="Times New Roman" w:hAnsi="Times New Roman" w:cs="Times New Roman"/>
          <w:sz w:val="24"/>
          <w:szCs w:val="24"/>
        </w:rPr>
        <w:t xml:space="preserve">конами 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актами, Уставом, Коллективным договором и Правилами внутреннего трудового распорядка.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Ответственность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 предусмотренном законодательством Российской Федерации порядке классный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руководитель несет ответственность: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соблюдение требований к ведению и своевременное оформление классного журнала (электронного журнала) и журнала инструктажей обучающихся, выполнение плана работы классного руководителя.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поддержание порядка в классном кабинете, целостность используемого оборудования: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выбор воспитательных приемов и их соответствие возрастным особенностям обучающимся;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своевременное информирование и подготовку организационных вопросов проведения промежуточной и итоговой аттестации обучающихся класса;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соблюдение прав, свобод и достоинства личности обучающихся, родителей обучающихся и лиц, их заменяющих: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соблюдение плана воспитательной работы школы в рамках своих функциональных обязанностей: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создание обстановки, приведшей к уменьшению контингента обучающихся по вине классного руководителя;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жизнь и здоровье обучающихся класса во время проводимых им мероприятий;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ненадлежащее исполнение требований антитеррористической безопасности в школе в соответствии с действующим законодательством Российской Федерации;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несвоевременное принятие мер по оказанию первой помощи пострадавшему, скрытие от администрации несчастного случая;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 недостаточный контроль или его отсутствие за соблюдением правил и инструкций по охране труда и пожарной безопасности.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За совершение дисциплинарного проступка, то есть неисполнение или ненадлежащее исполнение по вине классного руководителя возложенных на него трудовых обязанностей, должностной инструкции по </w:t>
      </w:r>
      <w:r>
        <w:rPr>
          <w:rFonts w:ascii="Times New Roman" w:hAnsi="Times New Roman" w:cs="Times New Roman"/>
          <w:sz w:val="24"/>
          <w:szCs w:val="24"/>
        </w:rPr>
        <w:t xml:space="preserve">профстандарту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Устава и Правил внутреннего трудового распорядка, иных локальных нормативных актов, несет дисциплинарную ответственность в порядке, определенном трудовым законодательством Российской Фе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ера</w:t>
      </w:r>
      <w:r>
        <w:rPr>
          <w:rFonts w:ascii="Times New Roman" w:hAnsi="Times New Roman" w:cs="Times New Roman"/>
          <w:sz w:val="24"/>
          <w:szCs w:val="24"/>
        </w:rPr>
        <w:t xml:space="preserve">ц</w:t>
      </w:r>
      <w:r>
        <w:rPr>
          <w:rFonts w:ascii="Times New Roman" w:hAnsi="Times New Roman" w:cs="Times New Roman"/>
          <w:sz w:val="24"/>
          <w:szCs w:val="24"/>
        </w:rPr>
        <w:t xml:space="preserve">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5.3.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 применение, в том числе однократное, методов воспитания, связанных с физическим и (или) психическим насилием над личностью реб</w:t>
      </w:r>
      <w:r>
        <w:rPr>
          <w:rFonts w:ascii="Times New Roman" w:hAnsi="Times New Roman" w:cs="Times New Roman"/>
          <w:sz w:val="24"/>
          <w:szCs w:val="24"/>
        </w:rPr>
        <w:t xml:space="preserve">енка, а также совершение иного аморального поступка классный руководитель может быть освобожден от занимаемой должности в соответствии с Трудовым Кодексом Российской Федерации. Увольнение за данный поступок не является мерой дисциплинарной ответственности.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За невыполнение требований охраны труда, несоблюдения правил пожарной безопасности, санитарно-гигиенических правил и норм организации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классный руководитель несет ответственность </w:t>
      </w:r>
      <w:r>
        <w:rPr>
          <w:rFonts w:ascii="Times New Roman" w:hAnsi="Times New Roman" w:cs="Times New Roman"/>
          <w:sz w:val="24"/>
          <w:szCs w:val="24"/>
        </w:rPr>
        <w:t xml:space="preserve">в пределах,</w:t>
      </w:r>
      <w:r>
        <w:rPr>
          <w:rFonts w:ascii="Times New Roman" w:hAnsi="Times New Roman" w:cs="Times New Roman"/>
          <w:sz w:val="24"/>
          <w:szCs w:val="24"/>
        </w:rPr>
        <w:t xml:space="preserve"> определенных административным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За умышленное причинение общеобразовательной организации или участн</w:t>
      </w:r>
      <w:r>
        <w:rPr>
          <w:rFonts w:ascii="Times New Roman" w:hAnsi="Times New Roman" w:cs="Times New Roman"/>
          <w:sz w:val="24"/>
          <w:szCs w:val="24"/>
        </w:rPr>
        <w:t xml:space="preserve">икам образовательных отношений материального ущерба в связи с исполнением (неисполнением) своих обязанностей классный руководитель несет материальную ответственность в порядке и в пределах, предусмотренных трудовым и (или) гражданским законодательством РФ.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За правонарушения, совершенные в процессе осуществления образовательной воспитательной деятельности несет ответственность в пределах, определенных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административным, уголовным и гражданским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Критерии эффективности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Эффективность деятельности классных руководителей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6.2.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Критерии эффективности процесса деятельности классного руководителя: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комплексность как степень охвата в воспитательном процессе направлений,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обозначенных в нормативных документах;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адресность как степень учёта в воспитательном процессе возрастных и личностных особенностей детей, характеристик класса;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иннов</w:t>
      </w:r>
      <w:r>
        <w:rPr>
          <w:rFonts w:ascii="Times New Roman" w:hAnsi="Times New Roman" w:cs="Times New Roman"/>
          <w:sz w:val="24"/>
          <w:szCs w:val="24"/>
        </w:rPr>
        <w:t xml:space="preserve">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числе, интернет-ресурсов, сетевых сообществ, ведения блогов и т.д.;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системность как степень вовлечённости в решение воспитательных задач разных субъектов воспитательного процесса.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Критерии оценки результатов (результативности) классного руководства: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1 - сформированность знаний, представлений о системе ценностей гражданина России;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2 - сформированность позитивной внутренней позиции личности обучающихся в отношении системы ценностей гражданина России;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3 - наличие опыта деятельности на основе системы ценностей гражданина России.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Эффективность деятельности по классному руководству повышается по мере продвижения к результатам более высокого уровня.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Взаимоотношения. Связи по должности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В рабочее время классного руководителя включается учебная, воспитательная работа, индивидуальная работа с обучающимися, творческая и исследовательская (проектная) работа, а также другая педагогическая работа, предусмотренная функциональными </w:t>
      </w:r>
      <w:r>
        <w:rPr>
          <w:rFonts w:ascii="Times New Roman" w:hAnsi="Times New Roman" w:cs="Times New Roman"/>
          <w:sz w:val="24"/>
          <w:szCs w:val="24"/>
        </w:rPr>
        <w:t xml:space="preserve">обязанностями и (или) планом работы, методическая, подготовительная, организационная, диагностическая работа, работа, предусмотренная планами воспитательных, физкультурно-оздоровительных, творческих и иных мероприятий, проводимых с обучающимися.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7.2.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 В рамках воспитательной деятельности классный руководитель взаимодействует:</w:t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членами педагогического коллектива с целью разработки единых педагогических требований, целей, задач и подходов к обучению и воспитанию с учётом особенностей условий деятельности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</w:t>
      </w:r>
      <w:r>
        <w:rPr>
          <w:rFonts w:ascii="Times New Roman" w:hAnsi="Times New Roman" w:cs="Times New Roman"/>
          <w:sz w:val="24"/>
          <w:szCs w:val="24"/>
        </w:rPr>
        <w:t xml:space="preserve">т</w:t>
      </w:r>
      <w:r>
        <w:rPr>
          <w:rFonts w:ascii="Times New Roman" w:hAnsi="Times New Roman" w:cs="Times New Roman"/>
          <w:sz w:val="24"/>
          <w:szCs w:val="24"/>
        </w:rPr>
        <w:t xml:space="preserve">раекторий личностного развития;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учителями учебных пред</w:t>
      </w:r>
      <w:r>
        <w:rPr>
          <w:rFonts w:ascii="Times New Roman" w:hAnsi="Times New Roman" w:cs="Times New Roman"/>
          <w:sz w:val="24"/>
          <w:szCs w:val="24"/>
        </w:rPr>
        <w:t xml:space="preserve">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педагогом-организатором, педагогом-библиотекарем, педагогами дополнительного деятельности, организации внешкольной работы, досуговых мероприятий;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педагогическими работниками и администрацией по вопросам профилактики дев</w:t>
      </w:r>
      <w:r>
        <w:rPr>
          <w:rFonts w:ascii="Times New Roman" w:hAnsi="Times New Roman" w:cs="Times New Roman"/>
          <w:sz w:val="24"/>
          <w:szCs w:val="24"/>
        </w:rPr>
        <w:t xml:space="preserve">иа</w:t>
      </w:r>
      <w:r>
        <w:rPr>
          <w:rFonts w:ascii="Times New Roman" w:hAnsi="Times New Roman" w:cs="Times New Roman"/>
          <w:sz w:val="24"/>
          <w:szCs w:val="24"/>
        </w:rPr>
        <w:t xml:space="preserve">нтного и асоциального поведения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администрацией и педагогическими работниками (социальным педагогом, педагогом-психологом, тьютором и др.) с целью организации комплексной поддержки обучающихся, находящихся в трудной жизненной ситуации.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Взаимодействует с медицинскими работниками школы по вопросам организационного обеспече</w:t>
      </w:r>
      <w:r>
        <w:rPr>
          <w:rFonts w:ascii="Times New Roman" w:hAnsi="Times New Roman" w:cs="Times New Roman"/>
          <w:sz w:val="24"/>
          <w:szCs w:val="24"/>
        </w:rPr>
        <w:t xml:space="preserve">ни</w:t>
      </w:r>
      <w:r>
        <w:rPr>
          <w:rFonts w:ascii="Times New Roman" w:hAnsi="Times New Roman" w:cs="Times New Roman"/>
          <w:sz w:val="24"/>
          <w:szCs w:val="24"/>
        </w:rPr>
        <w:t xml:space="preserve">я проведен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я медицинских обследований и прививок обучающихся.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Поддерживает связь с медицинскими работниками по вопросам состояния здоровья обучающихся класса.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Взаимодействует с родителями (законными представителями) с целью повышения их педагогической и психологической культуры через проведение родительских собраний, совместную деятельность.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Предоставляет заместителю директора по воспитательной работе информацию об обучающихся класса.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 Получает от директора и заместителя директора по воспитательной работе информацию нормативно-правового характера, знакомится под подпись с документами.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7.7. Передает заместителю директора по воспитательной работе информацию, которая получена непосредственно на совещан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семинарах, методических объединен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ях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классных руководителей.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7.8. Информирует директора (при</w:t>
      </w:r>
      <w:r>
        <w:rPr>
          <w:rFonts w:ascii="Times New Roman" w:hAnsi="Times New Roman" w:cs="Times New Roman"/>
          <w:sz w:val="24"/>
          <w:szCs w:val="24"/>
        </w:rPr>
        <w:t xml:space="preserve"> отсутствии - иное должностное лицо) о факте возникновения групповых инфекционных и неинфекционных заболеваний, заместителя директора по административно-хозяйственной части - об аварийных ситуациях в работе систем электроосвещения, отопления и водопровода.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7.9. Информирует непосредственного руководителя о выявленных у детей взрывоопасных и легковоспламеняющихся предметах и веществах, оружии и других предметов, которые могут причинить вред здоровью ребенка и окружающим.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Заключительные положения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Ознакомление классного руководителя с настоящей должностной инструкцией осуществляется при возложении функций классного руководителя (до ознакомления с приказом под подпись).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Один экземпляр инструкции находится у директора образовательной организации, второй - у сотрудника.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Факт ознакомления педагога с должностной инструкцией классного руководителя, разработанной с учетом ФГОС и </w:t>
      </w:r>
      <w:r>
        <w:rPr>
          <w:rFonts w:ascii="Times New Roman" w:hAnsi="Times New Roman" w:cs="Times New Roman"/>
          <w:sz w:val="24"/>
          <w:szCs w:val="24"/>
        </w:rPr>
        <w:t xml:space="preserve">профстандарта</w:t>
      </w:r>
      <w:r>
        <w:rPr>
          <w:rFonts w:ascii="Times New Roman" w:hAnsi="Times New Roman" w:cs="Times New Roman"/>
          <w:sz w:val="24"/>
          <w:szCs w:val="24"/>
        </w:rPr>
        <w:t xml:space="preserve">, подтверждается подписью в экземпляре инструкции, хранящемся у директора общеобразовательной организации, а также в журнале ознакомления с должностными инструкциями.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h="16838" w:orient="portrait" w:w="11906"/>
      <w:pgMar w:top="1134" w:right="850" w:bottom="1134" w:left="1701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7">
    <w:name w:val="Table Grid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Table Grid Light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Plain Table 1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Plain Table 2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Plain Table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Plain Table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1 Light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1 Light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1 Light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1 Light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2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2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2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3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3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3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4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4 - Accent 1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4 - Accent 2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4 - Accent 3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 - Accent 4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5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6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5 Dark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5 Dark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5 Dark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5 Dark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6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6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6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6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7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7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7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7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1 Light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1 Light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1 Light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1 Light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2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2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2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3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3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3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4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4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4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5 Dark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5 Dark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5 Dark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5 Dark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6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6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6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6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7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7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7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7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ned - Accent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ned - Accent 1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ned - Accent 2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ned - Accent 3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 4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5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6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&amp; Lined - Accent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&amp; Lined - Accent 1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&amp; Lined - Accent 2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&amp; Lined - Accent 3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 4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5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6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3">
    <w:name w:val="Heading 1"/>
    <w:basedOn w:val="882"/>
    <w:next w:val="882"/>
    <w:link w:val="832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4">
    <w:name w:val="Heading 2"/>
    <w:basedOn w:val="882"/>
    <w:next w:val="882"/>
    <w:link w:val="833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5">
    <w:name w:val="Heading 3"/>
    <w:basedOn w:val="882"/>
    <w:next w:val="882"/>
    <w:link w:val="834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6">
    <w:name w:val="Heading 4"/>
    <w:basedOn w:val="882"/>
    <w:next w:val="882"/>
    <w:link w:val="835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27">
    <w:name w:val="Heading 5"/>
    <w:basedOn w:val="882"/>
    <w:next w:val="882"/>
    <w:link w:val="836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28">
    <w:name w:val="Heading 6"/>
    <w:basedOn w:val="882"/>
    <w:next w:val="882"/>
    <w:link w:val="837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29">
    <w:name w:val="Heading 7"/>
    <w:basedOn w:val="882"/>
    <w:next w:val="882"/>
    <w:link w:val="838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0">
    <w:name w:val="Heading 8"/>
    <w:basedOn w:val="882"/>
    <w:next w:val="882"/>
    <w:link w:val="839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1">
    <w:name w:val="Heading 9"/>
    <w:basedOn w:val="882"/>
    <w:next w:val="882"/>
    <w:link w:val="840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2">
    <w:name w:val="Heading 1 Char"/>
    <w:basedOn w:val="883"/>
    <w:link w:val="82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3">
    <w:name w:val="Heading 2 Char"/>
    <w:basedOn w:val="883"/>
    <w:link w:val="82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4">
    <w:name w:val="Heading 3 Char"/>
    <w:basedOn w:val="883"/>
    <w:link w:val="8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5">
    <w:name w:val="Heading 4 Char"/>
    <w:basedOn w:val="883"/>
    <w:link w:val="82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6">
    <w:name w:val="Heading 5 Char"/>
    <w:basedOn w:val="883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7">
    <w:name w:val="Heading 6 Char"/>
    <w:basedOn w:val="883"/>
    <w:link w:val="82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8">
    <w:name w:val="Heading 7 Char"/>
    <w:basedOn w:val="883"/>
    <w:link w:val="82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9">
    <w:name w:val="Heading 8 Char"/>
    <w:basedOn w:val="883"/>
    <w:link w:val="83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0">
    <w:name w:val="Heading 9 Char"/>
    <w:basedOn w:val="883"/>
    <w:link w:val="83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1">
    <w:name w:val="Title"/>
    <w:basedOn w:val="882"/>
    <w:next w:val="882"/>
    <w:link w:val="842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2">
    <w:name w:val="Title Char"/>
    <w:basedOn w:val="883"/>
    <w:link w:val="84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3">
    <w:name w:val="Subtitle"/>
    <w:basedOn w:val="882"/>
    <w:next w:val="882"/>
    <w:link w:val="844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4">
    <w:name w:val="Subtitle Char"/>
    <w:basedOn w:val="883"/>
    <w:link w:val="843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5">
    <w:name w:val="Quote"/>
    <w:basedOn w:val="882"/>
    <w:next w:val="882"/>
    <w:link w:val="84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6">
    <w:name w:val="Quote Char"/>
    <w:basedOn w:val="883"/>
    <w:link w:val="845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47">
    <w:name w:val="List Paragraph"/>
    <w:basedOn w:val="882"/>
    <w:uiPriority w:val="34"/>
    <w:qFormat/>
    <w:pPr>
      <w:pBdr/>
      <w:spacing/>
      <w:ind w:left="720"/>
      <w:contextualSpacing w:val="true"/>
    </w:pPr>
  </w:style>
  <w:style w:type="character" w:styleId="848">
    <w:name w:val="Intense Emphasis"/>
    <w:basedOn w:val="88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49">
    <w:name w:val="Intense Quote"/>
    <w:basedOn w:val="882"/>
    <w:next w:val="882"/>
    <w:link w:val="85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0">
    <w:name w:val="Intense Quote Char"/>
    <w:basedOn w:val="883"/>
    <w:link w:val="84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1">
    <w:name w:val="Intense Reference"/>
    <w:basedOn w:val="88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2">
    <w:name w:val="No Spacing"/>
    <w:basedOn w:val="882"/>
    <w:uiPriority w:val="1"/>
    <w:qFormat/>
    <w:pPr>
      <w:pBdr/>
      <w:spacing w:after="0" w:line="240" w:lineRule="auto"/>
      <w:ind/>
    </w:pPr>
  </w:style>
  <w:style w:type="character" w:styleId="853">
    <w:name w:val="Subtle Emphasis"/>
    <w:basedOn w:val="88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4">
    <w:name w:val="Emphasis"/>
    <w:basedOn w:val="883"/>
    <w:uiPriority w:val="20"/>
    <w:qFormat/>
    <w:pPr>
      <w:pBdr/>
      <w:spacing/>
      <w:ind/>
    </w:pPr>
    <w:rPr>
      <w:i/>
      <w:iCs/>
    </w:rPr>
  </w:style>
  <w:style w:type="character" w:styleId="855">
    <w:name w:val="Strong"/>
    <w:basedOn w:val="883"/>
    <w:uiPriority w:val="22"/>
    <w:qFormat/>
    <w:pPr>
      <w:pBdr/>
      <w:spacing/>
      <w:ind/>
    </w:pPr>
    <w:rPr>
      <w:b/>
      <w:bCs/>
    </w:rPr>
  </w:style>
  <w:style w:type="character" w:styleId="856">
    <w:name w:val="Subtle Reference"/>
    <w:basedOn w:val="88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7">
    <w:name w:val="Book Title"/>
    <w:basedOn w:val="883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58">
    <w:name w:val="Header"/>
    <w:basedOn w:val="882"/>
    <w:link w:val="85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59">
    <w:name w:val="Header Char"/>
    <w:basedOn w:val="883"/>
    <w:link w:val="858"/>
    <w:uiPriority w:val="99"/>
    <w:pPr>
      <w:pBdr/>
      <w:spacing/>
      <w:ind/>
    </w:pPr>
  </w:style>
  <w:style w:type="paragraph" w:styleId="860">
    <w:name w:val="Footer"/>
    <w:basedOn w:val="882"/>
    <w:link w:val="86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1">
    <w:name w:val="Footer Char"/>
    <w:basedOn w:val="883"/>
    <w:link w:val="860"/>
    <w:uiPriority w:val="99"/>
    <w:pPr>
      <w:pBdr/>
      <w:spacing/>
      <w:ind/>
    </w:pPr>
  </w:style>
  <w:style w:type="paragraph" w:styleId="862">
    <w:name w:val="Caption"/>
    <w:basedOn w:val="882"/>
    <w:next w:val="88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3">
    <w:name w:val="footnote text"/>
    <w:basedOn w:val="882"/>
    <w:link w:val="86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4">
    <w:name w:val="Footnote Text Char"/>
    <w:basedOn w:val="883"/>
    <w:link w:val="863"/>
    <w:uiPriority w:val="99"/>
    <w:semiHidden/>
    <w:pPr>
      <w:pBdr/>
      <w:spacing/>
      <w:ind/>
    </w:pPr>
    <w:rPr>
      <w:sz w:val="20"/>
      <w:szCs w:val="20"/>
    </w:rPr>
  </w:style>
  <w:style w:type="character" w:styleId="865">
    <w:name w:val="footnote reference"/>
    <w:basedOn w:val="883"/>
    <w:uiPriority w:val="99"/>
    <w:semiHidden/>
    <w:unhideWhenUsed/>
    <w:pPr>
      <w:pBdr/>
      <w:spacing/>
      <w:ind/>
    </w:pPr>
    <w:rPr>
      <w:vertAlign w:val="superscript"/>
    </w:rPr>
  </w:style>
  <w:style w:type="paragraph" w:styleId="866">
    <w:name w:val="endnote text"/>
    <w:basedOn w:val="882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Endnote Text Char"/>
    <w:basedOn w:val="883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endnote reference"/>
    <w:basedOn w:val="883"/>
    <w:uiPriority w:val="99"/>
    <w:semiHidden/>
    <w:unhideWhenUsed/>
    <w:pPr>
      <w:pBdr/>
      <w:spacing/>
      <w:ind/>
    </w:pPr>
    <w:rPr>
      <w:vertAlign w:val="superscript"/>
    </w:rPr>
  </w:style>
  <w:style w:type="character" w:styleId="869">
    <w:name w:val="Hyperlink"/>
    <w:basedOn w:val="883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0">
    <w:name w:val="FollowedHyperlink"/>
    <w:basedOn w:val="88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1">
    <w:name w:val="toc 1"/>
    <w:basedOn w:val="882"/>
    <w:next w:val="882"/>
    <w:uiPriority w:val="39"/>
    <w:unhideWhenUsed/>
    <w:pPr>
      <w:pBdr/>
      <w:spacing w:after="100"/>
      <w:ind/>
    </w:pPr>
  </w:style>
  <w:style w:type="paragraph" w:styleId="872">
    <w:name w:val="toc 2"/>
    <w:basedOn w:val="882"/>
    <w:next w:val="882"/>
    <w:uiPriority w:val="39"/>
    <w:unhideWhenUsed/>
    <w:pPr>
      <w:pBdr/>
      <w:spacing w:after="100"/>
      <w:ind w:left="220"/>
    </w:pPr>
  </w:style>
  <w:style w:type="paragraph" w:styleId="873">
    <w:name w:val="toc 3"/>
    <w:basedOn w:val="882"/>
    <w:next w:val="882"/>
    <w:uiPriority w:val="39"/>
    <w:unhideWhenUsed/>
    <w:pPr>
      <w:pBdr/>
      <w:spacing w:after="100"/>
      <w:ind w:left="440"/>
    </w:pPr>
  </w:style>
  <w:style w:type="paragraph" w:styleId="874">
    <w:name w:val="toc 4"/>
    <w:basedOn w:val="882"/>
    <w:next w:val="882"/>
    <w:uiPriority w:val="39"/>
    <w:unhideWhenUsed/>
    <w:pPr>
      <w:pBdr/>
      <w:spacing w:after="100"/>
      <w:ind w:left="660"/>
    </w:pPr>
  </w:style>
  <w:style w:type="paragraph" w:styleId="875">
    <w:name w:val="toc 5"/>
    <w:basedOn w:val="882"/>
    <w:next w:val="882"/>
    <w:uiPriority w:val="39"/>
    <w:unhideWhenUsed/>
    <w:pPr>
      <w:pBdr/>
      <w:spacing w:after="100"/>
      <w:ind w:left="880"/>
    </w:pPr>
  </w:style>
  <w:style w:type="paragraph" w:styleId="876">
    <w:name w:val="toc 6"/>
    <w:basedOn w:val="882"/>
    <w:next w:val="882"/>
    <w:uiPriority w:val="39"/>
    <w:unhideWhenUsed/>
    <w:pPr>
      <w:pBdr/>
      <w:spacing w:after="100"/>
      <w:ind w:left="1100"/>
    </w:pPr>
  </w:style>
  <w:style w:type="paragraph" w:styleId="877">
    <w:name w:val="toc 7"/>
    <w:basedOn w:val="882"/>
    <w:next w:val="882"/>
    <w:uiPriority w:val="39"/>
    <w:unhideWhenUsed/>
    <w:pPr>
      <w:pBdr/>
      <w:spacing w:after="100"/>
      <w:ind w:left="1320"/>
    </w:pPr>
  </w:style>
  <w:style w:type="paragraph" w:styleId="878">
    <w:name w:val="toc 8"/>
    <w:basedOn w:val="882"/>
    <w:next w:val="882"/>
    <w:uiPriority w:val="39"/>
    <w:unhideWhenUsed/>
    <w:pPr>
      <w:pBdr/>
      <w:spacing w:after="100"/>
      <w:ind w:left="1540"/>
    </w:pPr>
  </w:style>
  <w:style w:type="paragraph" w:styleId="879">
    <w:name w:val="toc 9"/>
    <w:basedOn w:val="882"/>
    <w:next w:val="882"/>
    <w:uiPriority w:val="39"/>
    <w:unhideWhenUsed/>
    <w:pPr>
      <w:pBdr/>
      <w:spacing w:after="100"/>
      <w:ind w:left="1760"/>
    </w:pPr>
  </w:style>
  <w:style w:type="paragraph" w:styleId="880">
    <w:name w:val="TOC Heading"/>
    <w:uiPriority w:val="39"/>
    <w:unhideWhenUsed/>
    <w:pPr>
      <w:pBdr/>
      <w:spacing/>
      <w:ind/>
    </w:pPr>
  </w:style>
  <w:style w:type="paragraph" w:styleId="881">
    <w:name w:val="table of figures"/>
    <w:basedOn w:val="882"/>
    <w:next w:val="882"/>
    <w:uiPriority w:val="99"/>
    <w:unhideWhenUsed/>
    <w:pPr>
      <w:pBdr/>
      <w:spacing w:after="0" w:afterAutospacing="0"/>
      <w:ind/>
    </w:pPr>
  </w:style>
  <w:style w:type="paragraph" w:styleId="882" w:default="1">
    <w:name w:val="Normal"/>
    <w:qFormat/>
    <w:pPr>
      <w:pBdr/>
      <w:spacing/>
      <w:ind/>
    </w:pPr>
  </w:style>
  <w:style w:type="character" w:styleId="883" w:default="1">
    <w:name w:val="Default Paragraph Font"/>
    <w:uiPriority w:val="1"/>
    <w:semiHidden/>
    <w:unhideWhenUsed/>
    <w:pPr>
      <w:pBdr/>
      <w:spacing/>
      <w:ind/>
    </w:pPr>
  </w:style>
  <w:style w:type="table" w:styleId="88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5" w:default="1">
    <w:name w:val="No List"/>
    <w:uiPriority w:val="99"/>
    <w:semiHidden/>
    <w:unhideWhenUsed/>
    <w:pPr>
      <w:pBdr/>
      <w:spacing/>
      <w:ind/>
    </w:pPr>
  </w:style>
  <w:style w:type="paragraph" w:styleId="886" w:customStyle="1">
    <w:name w:val="Без интервала"/>
    <w:uiPriority w:val="1"/>
    <w:qFormat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887" w:customStyle="1">
    <w:name w:val="Table Paragraph"/>
    <w:uiPriority w:val="1"/>
    <w:qFormat/>
    <w:pPr>
      <w:keepNext w:val="false"/>
      <w:keepLines w:val="false"/>
      <w:pageBreakBefore w:val="false"/>
      <w:widowControl w:val="fals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ONLYOFFICE/8.3.1.25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12</cp:revision>
  <dcterms:created xsi:type="dcterms:W3CDTF">2025-03-18T18:49:00Z</dcterms:created>
  <dcterms:modified xsi:type="dcterms:W3CDTF">2025-05-16T12:09:15Z</dcterms:modified>
</cp:coreProperties>
</file>